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63DB" w14:textId="7C981AFC" w:rsidR="00150B45" w:rsidRPr="00AA370E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AA370E">
        <w:rPr>
          <w:rFonts w:ascii="HGPｺﾞｼｯｸM" w:eastAsia="HGPｺﾞｼｯｸM" w:hAnsi="ＭＳ Ｐゴシック" w:hint="eastAsia"/>
          <w:sz w:val="24"/>
          <w:szCs w:val="24"/>
        </w:rPr>
        <w:t>令和</w:t>
      </w:r>
      <w:r w:rsidR="00414EA0">
        <w:rPr>
          <w:rFonts w:ascii="HGPｺﾞｼｯｸM" w:eastAsia="HGPｺﾞｼｯｸM" w:hAnsi="ＭＳ Ｐゴシック" w:hint="eastAsia"/>
          <w:sz w:val="24"/>
          <w:szCs w:val="24"/>
        </w:rPr>
        <w:t>７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年</w:t>
      </w:r>
      <w:r w:rsidR="008C72D8">
        <w:rPr>
          <w:rFonts w:ascii="HGPｺﾞｼｯｸM" w:eastAsia="HGPｺﾞｼｯｸM" w:hAnsi="ＭＳ Ｐゴシック" w:hint="eastAsia"/>
          <w:sz w:val="24"/>
          <w:szCs w:val="24"/>
        </w:rPr>
        <w:t>９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8C72D8">
        <w:rPr>
          <w:rFonts w:ascii="HGPｺﾞｼｯｸM" w:eastAsia="HGPｺﾞｼｯｸM" w:hAnsi="ＭＳ Ｐゴシック" w:hint="eastAsia"/>
          <w:sz w:val="24"/>
          <w:szCs w:val="24"/>
        </w:rPr>
        <w:t>２４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日</w:t>
      </w:r>
    </w:p>
    <w:p w14:paraId="052F7648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関係各位</w:t>
      </w:r>
    </w:p>
    <w:p w14:paraId="1E147565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08D96647" w14:textId="77777777" w:rsidR="00150B45" w:rsidRPr="00150B45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一般社団法人　北九州市建設コンサルタント協会</w:t>
      </w:r>
    </w:p>
    <w:p w14:paraId="17355529" w14:textId="550CA72B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　　　　　　　　　　　　　　　　　　　　　　　　　  　 </w:t>
      </w:r>
      <w:r w:rsidRPr="00150B45">
        <w:rPr>
          <w:rFonts w:ascii="HGPｺﾞｼｯｸM" w:eastAsia="HGPｺﾞｼｯｸM" w:hAnsi="ＭＳ Ｐゴシック"/>
          <w:sz w:val="24"/>
          <w:szCs w:val="24"/>
        </w:rPr>
        <w:t xml:space="preserve">   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  　　　      会長 　松 尾　禎 泰</w:t>
      </w:r>
    </w:p>
    <w:p w14:paraId="7410D58A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4DD128F" w14:textId="38E6B302" w:rsidR="00150B45" w:rsidRPr="00150B45" w:rsidRDefault="00150B45" w:rsidP="00150B45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50B45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782A78">
        <w:rPr>
          <w:rFonts w:ascii="BIZ UDP明朝 Medium" w:eastAsia="BIZ UDP明朝 Medium" w:hAnsi="BIZ UDP明朝 Medium" w:hint="eastAsia"/>
          <w:sz w:val="28"/>
          <w:szCs w:val="28"/>
        </w:rPr>
        <w:t>７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年度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第</w:t>
      </w:r>
      <w:r w:rsidR="008C72D8">
        <w:rPr>
          <w:rFonts w:ascii="BIZ UDP明朝 Medium" w:eastAsia="BIZ UDP明朝 Medium" w:hAnsi="BIZ UDP明朝 Medium" w:hint="eastAsia"/>
          <w:sz w:val="28"/>
          <w:szCs w:val="28"/>
        </w:rPr>
        <w:t>３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回 技術研修会</w:t>
      </w:r>
      <w:r>
        <w:rPr>
          <w:rFonts w:ascii="BIZ UDP明朝 Medium" w:eastAsia="BIZ UDP明朝 Medium" w:hAnsi="BIZ UDP明朝 Medium" w:hint="eastAsia"/>
          <w:sz w:val="28"/>
          <w:szCs w:val="28"/>
        </w:rPr>
        <w:t>の開催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について</w:t>
      </w:r>
    </w:p>
    <w:p w14:paraId="701DC280" w14:textId="77777777" w:rsidR="00150B45" w:rsidRDefault="00150B45" w:rsidP="00150B45">
      <w:pPr>
        <w:jc w:val="center"/>
        <w:rPr>
          <w:rFonts w:ascii="HGPｺﾞｼｯｸM" w:eastAsia="HGPｺﾞｼｯｸM" w:hAnsi="BIZ UDP明朝 Medium"/>
          <w:sz w:val="22"/>
        </w:rPr>
      </w:pPr>
    </w:p>
    <w:p w14:paraId="47989F54" w14:textId="77777777" w:rsidR="00C57E06" w:rsidRPr="00150B45" w:rsidRDefault="00C57E06" w:rsidP="00150B45">
      <w:pPr>
        <w:jc w:val="center"/>
        <w:rPr>
          <w:rFonts w:ascii="HGPｺﾞｼｯｸM" w:eastAsia="HGPｺﾞｼｯｸM" w:hAnsi="BIZ UDP明朝 Medium"/>
          <w:sz w:val="22"/>
        </w:rPr>
      </w:pPr>
    </w:p>
    <w:p w14:paraId="559E9074" w14:textId="5250E4F2" w:rsidR="00C57E06" w:rsidRPr="00C57E06" w:rsidRDefault="009C1335" w:rsidP="000C1AB6">
      <w:pPr>
        <w:spacing w:line="360" w:lineRule="auto"/>
        <w:rPr>
          <w:rFonts w:ascii="HGPｺﾞｼｯｸM" w:eastAsia="HGPｺﾞｼｯｸM"/>
          <w:sz w:val="24"/>
          <w:szCs w:val="24"/>
        </w:rPr>
      </w:pPr>
      <w:r w:rsidRPr="009C1335">
        <w:rPr>
          <w:rFonts w:ascii="HGPｺﾞｼｯｸM" w:eastAsia="HGPｺﾞｼｯｸM" w:hint="eastAsia"/>
          <w:sz w:val="24"/>
          <w:szCs w:val="24"/>
        </w:rPr>
        <w:t>秋分</w:t>
      </w:r>
      <w:r w:rsidR="00C57E06" w:rsidRPr="00C57E06">
        <w:rPr>
          <w:rFonts w:ascii="HGPｺﾞｼｯｸM" w:eastAsia="HGPｺﾞｼｯｸM" w:hint="eastAsia"/>
          <w:sz w:val="24"/>
          <w:szCs w:val="24"/>
        </w:rPr>
        <w:t>の候、ますますご健勝のこととお慶び申し上げます。</w:t>
      </w:r>
    </w:p>
    <w:p w14:paraId="78BA04ED" w14:textId="537F9683" w:rsidR="00150B45" w:rsidRPr="00150B45" w:rsidRDefault="00150B45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さて、令和</w:t>
      </w:r>
      <w:r w:rsidR="00782A78">
        <w:rPr>
          <w:rFonts w:ascii="HGPｺﾞｼｯｸM" w:eastAsia="HGPｺﾞｼｯｸM" w:hAnsi="ＭＳ Ｐゴシック" w:hint="eastAsia"/>
          <w:sz w:val="24"/>
          <w:szCs w:val="24"/>
        </w:rPr>
        <w:t>７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年度『第</w:t>
      </w:r>
      <w:r w:rsidR="008C72D8">
        <w:rPr>
          <w:rFonts w:ascii="HGPｺﾞｼｯｸM" w:eastAsia="HGPｺﾞｼｯｸM" w:hAnsi="ＭＳ Ｐゴシック" w:hint="eastAsia"/>
          <w:sz w:val="24"/>
          <w:szCs w:val="24"/>
        </w:rPr>
        <w:t>３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　技術研修会』を下記の要領で開催いたします。</w:t>
      </w:r>
    </w:p>
    <w:p w14:paraId="60BE18CB" w14:textId="77777777" w:rsidR="008E07B4" w:rsidRPr="00150B45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皆様の技術力向上と今後の業務に役立ていただきたくご案内</w:t>
      </w:r>
      <w:r w:rsidRPr="005354B9">
        <w:rPr>
          <w:rFonts w:ascii="HGPｺﾞｼｯｸM" w:eastAsia="HGPｺﾞｼｯｸM" w:hAnsi="ＭＳ Ｐゴシック" w:hint="eastAsia"/>
          <w:sz w:val="24"/>
          <w:szCs w:val="24"/>
        </w:rPr>
        <w:t>します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07D1FBF7" w14:textId="06B27CFC" w:rsidR="009B4434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ご参加を希望される方は、下記の『令和</w:t>
      </w:r>
      <w:r w:rsidR="00782A78">
        <w:rPr>
          <w:rFonts w:ascii="HGPｺﾞｼｯｸM" w:eastAsia="HGPｺﾞｼｯｸM" w:hAnsi="ＭＳ Ｐゴシック" w:hint="eastAsia"/>
          <w:sz w:val="24"/>
          <w:szCs w:val="24"/>
        </w:rPr>
        <w:t>７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 第</w:t>
      </w:r>
      <w:r w:rsidR="008C72D8">
        <w:rPr>
          <w:rFonts w:ascii="HGPｺﾞｼｯｸM" w:eastAsia="HGPｺﾞｼｯｸM" w:hAnsi="ＭＳ Ｐゴシック" w:hint="eastAsia"/>
          <w:sz w:val="24"/>
          <w:szCs w:val="24"/>
        </w:rPr>
        <w:t>３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回技術研修会参加申込書』に必要事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項を</w:t>
      </w:r>
      <w:r w:rsidR="003448E6" w:rsidRPr="00150B45">
        <w:rPr>
          <w:rFonts w:ascii="HGPｺﾞｼｯｸM" w:eastAsia="HGPｺﾞｼｯｸM" w:hAnsi="ＭＳ Ｐゴシック" w:hint="eastAsia"/>
          <w:sz w:val="24"/>
          <w:szCs w:val="24"/>
        </w:rPr>
        <w:t>ワード文書にて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記入の上、事務局にご返信ください。</w:t>
      </w:r>
    </w:p>
    <w:p w14:paraId="460712E2" w14:textId="534A8117" w:rsidR="00150B45" w:rsidRDefault="00150B45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bCs/>
          <w:sz w:val="24"/>
          <w:szCs w:val="24"/>
          <w:u w:val="wave"/>
        </w:rPr>
      </w:pPr>
      <w:r w:rsidRPr="003448E6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最後に、今回のプログラムは（公社）土木学会の「ＣＰＤプログラム」に申請中です。</w:t>
      </w:r>
    </w:p>
    <w:p w14:paraId="4FF16570" w14:textId="77777777" w:rsidR="00452709" w:rsidRPr="003448E6" w:rsidRDefault="00452709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bCs/>
          <w:sz w:val="24"/>
          <w:szCs w:val="24"/>
          <w:u w:val="wave"/>
        </w:rPr>
      </w:pPr>
    </w:p>
    <w:p w14:paraId="0A30A2FD" w14:textId="05375B4C" w:rsidR="00150B45" w:rsidRPr="00150B45" w:rsidRDefault="00150B45" w:rsidP="003B7C19">
      <w:pPr>
        <w:spacing w:line="360" w:lineRule="auto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記</w:t>
      </w: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150B45" w14:paraId="5663FA83" w14:textId="77777777" w:rsidTr="00452709">
        <w:trPr>
          <w:trHeight w:val="446"/>
        </w:trPr>
        <w:tc>
          <w:tcPr>
            <w:tcW w:w="1560" w:type="dxa"/>
          </w:tcPr>
          <w:p w14:paraId="51B0EF55" w14:textId="76144B70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　日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7938" w:type="dxa"/>
          </w:tcPr>
          <w:p w14:paraId="0BDA726A" w14:textId="67E60ABC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782A7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７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EE12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月</w:t>
            </w:r>
            <w:r w:rsidR="00782A7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</w:t>
            </w:r>
            <w:r w:rsidR="00EE12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９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日（</w:t>
            </w:r>
            <w:r w:rsidR="00EE12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水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）１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782A7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０～１</w:t>
            </w:r>
            <w:r w:rsidR="000D355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</w:t>
            </w:r>
            <w:r w:rsidR="000D355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（受付開始：１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分）</w:t>
            </w:r>
          </w:p>
        </w:tc>
      </w:tr>
      <w:tr w:rsidR="00150B45" w14:paraId="020F3CB9" w14:textId="77777777" w:rsidTr="00452709">
        <w:trPr>
          <w:trHeight w:val="715"/>
        </w:trPr>
        <w:tc>
          <w:tcPr>
            <w:tcW w:w="1560" w:type="dxa"/>
          </w:tcPr>
          <w:p w14:paraId="548E61A9" w14:textId="0363D12B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　会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場</w:t>
            </w:r>
          </w:p>
        </w:tc>
        <w:tc>
          <w:tcPr>
            <w:tcW w:w="7938" w:type="dxa"/>
          </w:tcPr>
          <w:p w14:paraId="4536636E" w14:textId="2EFA0AB1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北九州市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生涯学習総合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センター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  <w:r w:rsidR="00EE12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１学習室</w:t>
            </w:r>
          </w:p>
          <w:p w14:paraId="754563B6" w14:textId="2BE32E3D" w:rsidR="00150B45" w:rsidRPr="00150B45" w:rsidRDefault="00150B45" w:rsidP="00452709">
            <w:pPr>
              <w:spacing w:line="276" w:lineRule="auto"/>
              <w:ind w:firstLineChars="500" w:firstLine="1100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小倉北区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大門一丁目６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番４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号　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（TEL</w:t>
            </w:r>
            <w:r w:rsidR="00601049" w:rsidRPr="00601049">
              <w:rPr>
                <w:rFonts w:ascii="HGPｺﾞｼｯｸM" w:eastAsia="HGPｺﾞｼｯｸM" w:hAnsi="ＭＳ Ｐゴシック" w:hint="eastAsia"/>
                <w:sz w:val="22"/>
              </w:rPr>
              <w:t xml:space="preserve"> 571‐2735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）</w:t>
            </w:r>
          </w:p>
        </w:tc>
      </w:tr>
      <w:tr w:rsidR="00150B45" w14:paraId="7EDB7D78" w14:textId="77777777" w:rsidTr="00452709">
        <w:trPr>
          <w:trHeight w:val="278"/>
        </w:trPr>
        <w:tc>
          <w:tcPr>
            <w:tcW w:w="1560" w:type="dxa"/>
          </w:tcPr>
          <w:p w14:paraId="1D994593" w14:textId="0A2C3159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　研修内容</w:t>
            </w:r>
          </w:p>
        </w:tc>
        <w:tc>
          <w:tcPr>
            <w:tcW w:w="7938" w:type="dxa"/>
          </w:tcPr>
          <w:p w14:paraId="1C0ECD02" w14:textId="0C427711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別紙参照</w:t>
            </w:r>
          </w:p>
        </w:tc>
      </w:tr>
      <w:tr w:rsidR="00150B45" w14:paraId="5903F50B" w14:textId="77777777" w:rsidTr="00452709">
        <w:trPr>
          <w:trHeight w:val="419"/>
        </w:trPr>
        <w:tc>
          <w:tcPr>
            <w:tcW w:w="1560" w:type="dxa"/>
          </w:tcPr>
          <w:p w14:paraId="45696A31" w14:textId="6AF637B5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４　参加費</w:t>
            </w:r>
          </w:p>
        </w:tc>
        <w:tc>
          <w:tcPr>
            <w:tcW w:w="7938" w:type="dxa"/>
          </w:tcPr>
          <w:p w14:paraId="781BAE8B" w14:textId="5048DB3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当協会会員は無料　　会員外の方は1,000円</w:t>
            </w:r>
          </w:p>
        </w:tc>
      </w:tr>
      <w:tr w:rsidR="00150B45" w14:paraId="148C9248" w14:textId="77777777" w:rsidTr="00E713A8">
        <w:trPr>
          <w:trHeight w:val="1140"/>
        </w:trPr>
        <w:tc>
          <w:tcPr>
            <w:tcW w:w="1560" w:type="dxa"/>
          </w:tcPr>
          <w:p w14:paraId="07DC8C3A" w14:textId="3011786E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　申込締切</w:t>
            </w:r>
          </w:p>
        </w:tc>
        <w:tc>
          <w:tcPr>
            <w:tcW w:w="7938" w:type="dxa"/>
          </w:tcPr>
          <w:p w14:paraId="1A4E73A1" w14:textId="6AB7E6E8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bCs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７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4B13BE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１０</w:t>
            </w:r>
            <w:r w:rsidRPr="0074750F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月</w:t>
            </w:r>
            <w:r w:rsidR="004B13BE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２０</w:t>
            </w:r>
            <w:r w:rsidRPr="0074750F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日（</w:t>
            </w:r>
            <w:r w:rsidR="004B13BE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月</w:t>
            </w:r>
            <w:r w:rsidRPr="0074750F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）</w:t>
            </w:r>
            <w:r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 xml:space="preserve">　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（参加定員数：</w:t>
            </w:r>
            <w:r w:rsidR="000D355B">
              <w:rPr>
                <w:rFonts w:ascii="HGPｺﾞｼｯｸM" w:eastAsia="HGPｺﾞｼｯｸM" w:hAnsi="ＭＳ Ｐゴシック" w:hint="eastAsia"/>
                <w:bCs/>
                <w:sz w:val="22"/>
              </w:rPr>
              <w:t>４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０名　定員に達し次第締め切り</w:t>
            </w:r>
            <w:r w:rsidR="007F15AC">
              <w:rPr>
                <w:rFonts w:ascii="HGPｺﾞｼｯｸM" w:eastAsia="HGPｺﾞｼｯｸM" w:hAnsi="ＭＳ Ｐゴシック" w:hint="eastAsia"/>
                <w:bCs/>
                <w:sz w:val="22"/>
              </w:rPr>
              <w:t>。）</w:t>
            </w:r>
          </w:p>
          <w:p w14:paraId="32FC4FC2" w14:textId="7BFA58C5" w:rsidR="00D02CBD" w:rsidRPr="00452709" w:rsidRDefault="00D02CBD" w:rsidP="00E713A8">
            <w:pPr>
              <w:ind w:leftChars="200" w:left="661" w:hangingChars="100" w:hanging="241"/>
              <w:rPr>
                <w:rFonts w:ascii="HGPｺﾞｼｯｸM" w:eastAsia="HGPｺﾞｼｯｸM" w:hAnsi="ＭＳ Ｐゴシック"/>
                <w:b/>
                <w:sz w:val="24"/>
                <w:szCs w:val="24"/>
              </w:rPr>
            </w:pP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注）　申込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者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には、</w:t>
            </w:r>
            <w:r w:rsidR="004B13BE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１０</w:t>
            </w:r>
            <w:r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月</w:t>
            </w:r>
            <w:r w:rsidR="004B13BE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２４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日(</w:t>
            </w:r>
            <w:r w:rsidR="008E07B4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金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)１７時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までに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、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事務局から「申込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受付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完了メール」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を送付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します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。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ご確認下さい。</w:t>
            </w:r>
          </w:p>
        </w:tc>
      </w:tr>
      <w:tr w:rsidR="00150B45" w14:paraId="77481CF9" w14:textId="77777777" w:rsidTr="00452709">
        <w:tc>
          <w:tcPr>
            <w:tcW w:w="1560" w:type="dxa"/>
          </w:tcPr>
          <w:p w14:paraId="6FD48E99" w14:textId="5A5992B4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　申込先</w:t>
            </w:r>
          </w:p>
        </w:tc>
        <w:tc>
          <w:tcPr>
            <w:tcW w:w="7938" w:type="dxa"/>
          </w:tcPr>
          <w:p w14:paraId="2E937854" w14:textId="7E03DC5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一般社団法人　北九州市建設コンサルタント協会</w:t>
            </w:r>
          </w:p>
          <w:p w14:paraId="7125510F" w14:textId="751039E7" w:rsidR="00150B45" w:rsidRP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　　　 TEL　093-561-8283　FAX　093-561-7373</w:t>
            </w:r>
          </w:p>
          <w:p w14:paraId="486F777F" w14:textId="3FA395CC" w:rsidR="00150B45" w:rsidRDefault="00150B45" w:rsidP="00452709">
            <w:pPr>
              <w:spacing w:line="276" w:lineRule="auto"/>
              <w:ind w:firstLineChars="300" w:firstLine="66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メールアドレス：</w:t>
            </w:r>
            <w:hyperlink r:id="rId7" w:history="1">
              <w:r w:rsidRPr="00150B45">
                <w:rPr>
                  <w:rStyle w:val="a8"/>
                  <w:rFonts w:ascii="HGPｺﾞｼｯｸM" w:eastAsia="HGPｺﾞｼｯｸM" w:hAnsi="ＭＳ Ｐゴシック" w:hint="eastAsia"/>
                  <w:sz w:val="22"/>
                </w:rPr>
                <w:t>info@kcc-group.net</w:t>
              </w:r>
            </w:hyperlink>
          </w:p>
        </w:tc>
      </w:tr>
    </w:tbl>
    <w:p w14:paraId="46057114" w14:textId="180C3836" w:rsidR="003448E6" w:rsidRDefault="003448E6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89A4451" w14:textId="2D9BAA31" w:rsidR="00150B45" w:rsidRPr="00150B45" w:rsidRDefault="00D02CBD" w:rsidP="00150B45">
      <w:pPr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CDD43" wp14:editId="425B67C5">
                <wp:simplePos x="0" y="0"/>
                <wp:positionH relativeFrom="margin">
                  <wp:posOffset>23495</wp:posOffset>
                </wp:positionH>
                <wp:positionV relativeFrom="paragraph">
                  <wp:posOffset>34290</wp:posOffset>
                </wp:positionV>
                <wp:extent cx="5810250" cy="2495550"/>
                <wp:effectExtent l="0" t="0" r="19050" b="19050"/>
                <wp:wrapNone/>
                <wp:docPr id="1453666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DA8ED" w14:textId="2352ECC2" w:rsidR="00150B45" w:rsidRDefault="00150B45" w:rsidP="00D02C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『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B15D8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　第</w:t>
                            </w:r>
                            <w:r w:rsidR="00EE120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 技術研修会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』申込書</w:t>
                            </w:r>
                          </w:p>
                          <w:p w14:paraId="23032BBB" w14:textId="77777777" w:rsidR="00150B45" w:rsidRDefault="00150B45" w:rsidP="00150B45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</w:p>
                          <w:p w14:paraId="6E9C3A2D" w14:textId="6E7144BC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28"/>
                                <w:szCs w:val="28"/>
                                <w:fitText w:val="1540" w:id="-954504960"/>
                              </w:rPr>
                              <w:t>会社名・所属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230DD64F" w14:textId="45FA53FF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17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参加者氏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013E4479" w14:textId="252452D4" w:rsidR="00150B45" w:rsidRPr="004B5176" w:rsidRDefault="00150B45" w:rsidP="00150B45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30DFCFA9" w14:textId="14606DA2" w:rsidR="00D02CBD" w:rsidRDefault="00150B45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DA1A7DB" w14:textId="2113E56F" w:rsidR="00150B45" w:rsidRPr="003B7C19" w:rsidRDefault="004B5176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02CBD"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D02CBD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D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2.7pt;width:457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" fillcolor="white [3201]" strokeweight=".5pt">
                <v:textbox inset=",3mm,,1mm">
                  <w:txbxContent>
                    <w:p w14:paraId="4B0DA8ED" w14:textId="2352ECC2" w:rsidR="00150B45" w:rsidRDefault="00150B45" w:rsidP="00D02CB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『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B15D8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７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年度　第</w:t>
                      </w:r>
                      <w:r w:rsidR="00EE120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３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回 技術研修会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』申込書</w:t>
                      </w:r>
                    </w:p>
                    <w:p w14:paraId="23032BBB" w14:textId="77777777" w:rsidR="00150B45" w:rsidRDefault="00150B45" w:rsidP="00150B45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</w:p>
                    <w:p w14:paraId="6E9C3A2D" w14:textId="6E7144BC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kern w:val="0"/>
                          <w:sz w:val="28"/>
                          <w:szCs w:val="28"/>
                          <w:fitText w:val="1540" w:id="-954504960"/>
                        </w:rPr>
                        <w:t>会社名・所属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230DD64F" w14:textId="45FA53FF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17"/>
                          <w:kern w:val="0"/>
                          <w:sz w:val="28"/>
                          <w:szCs w:val="28"/>
                          <w:fitText w:val="1540" w:id="-954504959"/>
                        </w:rPr>
                        <w:t>参加者氏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2"/>
                          <w:kern w:val="0"/>
                          <w:sz w:val="28"/>
                          <w:szCs w:val="28"/>
                          <w:fitText w:val="1540" w:id="-954504959"/>
                        </w:rPr>
                        <w:t>名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013E4479" w14:textId="252452D4" w:rsidR="00150B45" w:rsidRPr="004B5176" w:rsidRDefault="00150B45" w:rsidP="00150B45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30DFCFA9" w14:textId="14606DA2" w:rsidR="00D02CBD" w:rsidRDefault="00150B45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DA1A7DB" w14:textId="2113E56F" w:rsidR="00150B45" w:rsidRPr="003B7C19" w:rsidRDefault="004B5176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</w:pP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</w:t>
                      </w:r>
                      <w:r w:rsidR="00D02CBD"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D02CBD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C1976" w14:textId="514AF23E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C2376B4" w14:textId="7F850848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0BE22A7" w14:textId="5D2756A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61E6616" w14:textId="0701F9F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C0B02B4" w14:textId="60C23A6B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21D066B5" w14:textId="2C4793C0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66096C5E" w14:textId="620BF121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D1B121B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32BCF02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5545F3CC" w14:textId="77A6C860" w:rsidR="000E6BC0" w:rsidRDefault="000E6BC0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sectPr w:rsidR="000E6BC0" w:rsidSect="005E190F">
      <w:pgSz w:w="11906" w:h="16838" w:code="9"/>
      <w:pgMar w:top="1134" w:right="1418" w:bottom="851" w:left="1418" w:header="851" w:footer="284" w:gutter="0"/>
      <w:cols w:space="425"/>
      <w:docGrid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E248" w14:textId="77777777" w:rsidR="00985428" w:rsidRDefault="00985428" w:rsidP="00CE7A21">
      <w:r>
        <w:separator/>
      </w:r>
    </w:p>
  </w:endnote>
  <w:endnote w:type="continuationSeparator" w:id="0">
    <w:p w14:paraId="3E186CE9" w14:textId="77777777" w:rsidR="00985428" w:rsidRDefault="00985428" w:rsidP="00C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4FBF" w14:textId="77777777" w:rsidR="00985428" w:rsidRDefault="00985428" w:rsidP="00CE7A21">
      <w:r>
        <w:separator/>
      </w:r>
    </w:p>
  </w:footnote>
  <w:footnote w:type="continuationSeparator" w:id="0">
    <w:p w14:paraId="1FEFAE73" w14:textId="77777777" w:rsidR="00985428" w:rsidRDefault="00985428" w:rsidP="00CE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5B5"/>
    <w:multiLevelType w:val="multilevel"/>
    <w:tmpl w:val="0A7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F7BAB"/>
    <w:multiLevelType w:val="hybridMultilevel"/>
    <w:tmpl w:val="56789242"/>
    <w:lvl w:ilvl="0" w:tplc="20EA2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7E6B94"/>
    <w:multiLevelType w:val="hybridMultilevel"/>
    <w:tmpl w:val="21ECB3EE"/>
    <w:lvl w:ilvl="0" w:tplc="7C02F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5B746D"/>
    <w:multiLevelType w:val="hybridMultilevel"/>
    <w:tmpl w:val="AA8414BC"/>
    <w:lvl w:ilvl="0" w:tplc="5A82BE5E"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4" w15:restartNumberingAfterBreak="0">
    <w:nsid w:val="7D11389B"/>
    <w:multiLevelType w:val="hybridMultilevel"/>
    <w:tmpl w:val="5BA66AA6"/>
    <w:lvl w:ilvl="0" w:tplc="96F856B8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89857511">
    <w:abstractNumId w:val="0"/>
  </w:num>
  <w:num w:numId="2" w16cid:durableId="731272672">
    <w:abstractNumId w:val="3"/>
  </w:num>
  <w:num w:numId="3" w16cid:durableId="1492403192">
    <w:abstractNumId w:val="2"/>
  </w:num>
  <w:num w:numId="4" w16cid:durableId="1063521812">
    <w:abstractNumId w:val="4"/>
  </w:num>
  <w:num w:numId="5" w16cid:durableId="14809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7F"/>
    <w:rsid w:val="000268D3"/>
    <w:rsid w:val="0003481E"/>
    <w:rsid w:val="0003670B"/>
    <w:rsid w:val="00050FB8"/>
    <w:rsid w:val="000A0165"/>
    <w:rsid w:val="000C1AB6"/>
    <w:rsid w:val="000C7366"/>
    <w:rsid w:val="000D355B"/>
    <w:rsid w:val="000E1426"/>
    <w:rsid w:val="000E6BC0"/>
    <w:rsid w:val="000F093A"/>
    <w:rsid w:val="0010724D"/>
    <w:rsid w:val="00150B45"/>
    <w:rsid w:val="00153F09"/>
    <w:rsid w:val="0017008B"/>
    <w:rsid w:val="00174CC4"/>
    <w:rsid w:val="001812E2"/>
    <w:rsid w:val="00190DC4"/>
    <w:rsid w:val="001922DB"/>
    <w:rsid w:val="0019429F"/>
    <w:rsid w:val="001A70C0"/>
    <w:rsid w:val="001C4CD3"/>
    <w:rsid w:val="001F48D9"/>
    <w:rsid w:val="002221E3"/>
    <w:rsid w:val="00247782"/>
    <w:rsid w:val="0026010A"/>
    <w:rsid w:val="00266473"/>
    <w:rsid w:val="00292E9E"/>
    <w:rsid w:val="00296648"/>
    <w:rsid w:val="002A38BB"/>
    <w:rsid w:val="002C08BE"/>
    <w:rsid w:val="002F6B31"/>
    <w:rsid w:val="0030191A"/>
    <w:rsid w:val="00327EAA"/>
    <w:rsid w:val="00330CB6"/>
    <w:rsid w:val="003448E6"/>
    <w:rsid w:val="00363B2D"/>
    <w:rsid w:val="003A4CE5"/>
    <w:rsid w:val="003B2101"/>
    <w:rsid w:val="003B7C19"/>
    <w:rsid w:val="003D4649"/>
    <w:rsid w:val="003D473B"/>
    <w:rsid w:val="003E2703"/>
    <w:rsid w:val="0041278E"/>
    <w:rsid w:val="004129B1"/>
    <w:rsid w:val="00414EA0"/>
    <w:rsid w:val="00445AB7"/>
    <w:rsid w:val="0045041B"/>
    <w:rsid w:val="00452709"/>
    <w:rsid w:val="004738C2"/>
    <w:rsid w:val="004A63AF"/>
    <w:rsid w:val="004B13BE"/>
    <w:rsid w:val="004B5176"/>
    <w:rsid w:val="004C5E6C"/>
    <w:rsid w:val="00507E51"/>
    <w:rsid w:val="005354B9"/>
    <w:rsid w:val="005414DF"/>
    <w:rsid w:val="005519DE"/>
    <w:rsid w:val="00570A2D"/>
    <w:rsid w:val="005C58EE"/>
    <w:rsid w:val="005E190F"/>
    <w:rsid w:val="00601049"/>
    <w:rsid w:val="00603F0D"/>
    <w:rsid w:val="0061120C"/>
    <w:rsid w:val="00622028"/>
    <w:rsid w:val="00623689"/>
    <w:rsid w:val="00637E6A"/>
    <w:rsid w:val="00653A35"/>
    <w:rsid w:val="00670C0E"/>
    <w:rsid w:val="00674E81"/>
    <w:rsid w:val="00680A7A"/>
    <w:rsid w:val="00685531"/>
    <w:rsid w:val="00687354"/>
    <w:rsid w:val="006B2F67"/>
    <w:rsid w:val="006B3183"/>
    <w:rsid w:val="006B616B"/>
    <w:rsid w:val="006C2B7F"/>
    <w:rsid w:val="00701F18"/>
    <w:rsid w:val="007330AF"/>
    <w:rsid w:val="0074750F"/>
    <w:rsid w:val="00777A3F"/>
    <w:rsid w:val="00782A78"/>
    <w:rsid w:val="00793F63"/>
    <w:rsid w:val="007C677D"/>
    <w:rsid w:val="007D2D35"/>
    <w:rsid w:val="007F15AC"/>
    <w:rsid w:val="0080198E"/>
    <w:rsid w:val="0081582F"/>
    <w:rsid w:val="0085741C"/>
    <w:rsid w:val="008A12E5"/>
    <w:rsid w:val="008A2FDD"/>
    <w:rsid w:val="008C72D8"/>
    <w:rsid w:val="008D0349"/>
    <w:rsid w:val="008D2F89"/>
    <w:rsid w:val="008E07B4"/>
    <w:rsid w:val="008F6AAB"/>
    <w:rsid w:val="009475BD"/>
    <w:rsid w:val="00960FD3"/>
    <w:rsid w:val="009831DB"/>
    <w:rsid w:val="00985428"/>
    <w:rsid w:val="009B02A7"/>
    <w:rsid w:val="009B4434"/>
    <w:rsid w:val="009C1335"/>
    <w:rsid w:val="009D0E51"/>
    <w:rsid w:val="009D676A"/>
    <w:rsid w:val="009E620A"/>
    <w:rsid w:val="009E7B39"/>
    <w:rsid w:val="009F3820"/>
    <w:rsid w:val="009F57A7"/>
    <w:rsid w:val="00A96A28"/>
    <w:rsid w:val="00AA370E"/>
    <w:rsid w:val="00AE033D"/>
    <w:rsid w:val="00AE6F63"/>
    <w:rsid w:val="00B061A5"/>
    <w:rsid w:val="00B15D8B"/>
    <w:rsid w:val="00B447BF"/>
    <w:rsid w:val="00B77FDD"/>
    <w:rsid w:val="00BD7E63"/>
    <w:rsid w:val="00BE0023"/>
    <w:rsid w:val="00BE3813"/>
    <w:rsid w:val="00BF46A0"/>
    <w:rsid w:val="00C2056B"/>
    <w:rsid w:val="00C252AE"/>
    <w:rsid w:val="00C26D5A"/>
    <w:rsid w:val="00C57E06"/>
    <w:rsid w:val="00CA3DDF"/>
    <w:rsid w:val="00CA5EBC"/>
    <w:rsid w:val="00CD4F83"/>
    <w:rsid w:val="00CD788B"/>
    <w:rsid w:val="00CE40A9"/>
    <w:rsid w:val="00CE7A21"/>
    <w:rsid w:val="00D00D5E"/>
    <w:rsid w:val="00D02CBD"/>
    <w:rsid w:val="00D6340A"/>
    <w:rsid w:val="00D73FC5"/>
    <w:rsid w:val="00D8126F"/>
    <w:rsid w:val="00DE6155"/>
    <w:rsid w:val="00E07921"/>
    <w:rsid w:val="00E16E7E"/>
    <w:rsid w:val="00E713A8"/>
    <w:rsid w:val="00E721A1"/>
    <w:rsid w:val="00EA0542"/>
    <w:rsid w:val="00EB487A"/>
    <w:rsid w:val="00EC0B70"/>
    <w:rsid w:val="00EE1208"/>
    <w:rsid w:val="00F146E5"/>
    <w:rsid w:val="00F246C3"/>
    <w:rsid w:val="00F81E00"/>
    <w:rsid w:val="00FA446C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0A93"/>
  <w15:chartTrackingRefBased/>
  <w15:docId w15:val="{4327509C-75AB-4FD0-8A6E-D636190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A21"/>
  </w:style>
  <w:style w:type="paragraph" w:styleId="a6">
    <w:name w:val="footer"/>
    <w:basedOn w:val="a"/>
    <w:link w:val="a7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A21"/>
  </w:style>
  <w:style w:type="character" w:styleId="a8">
    <w:name w:val="Hyperlink"/>
    <w:basedOn w:val="a0"/>
    <w:uiPriority w:val="99"/>
    <w:unhideWhenUsed/>
    <w:rsid w:val="000F093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093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50B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77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26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cc-grou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user001</cp:lastModifiedBy>
  <cp:revision>79</cp:revision>
  <cp:lastPrinted>2024-08-02T01:55:00Z</cp:lastPrinted>
  <dcterms:created xsi:type="dcterms:W3CDTF">2019-06-25T00:07:00Z</dcterms:created>
  <dcterms:modified xsi:type="dcterms:W3CDTF">2025-09-24T07:47:00Z</dcterms:modified>
</cp:coreProperties>
</file>